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C8" w:rsidRPr="00FE0511" w:rsidRDefault="00AB72C8" w:rsidP="00DF30E3">
      <w:pPr>
        <w:spacing w:line="240" w:lineRule="auto"/>
        <w:ind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511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ÜLDANDMED</w:t>
      </w:r>
    </w:p>
    <w:p w:rsidR="00DF30E3" w:rsidRDefault="00DF30E3" w:rsidP="00DF30E3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B72C8" w:rsidRDefault="00AB72C8" w:rsidP="00DF30E3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E051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05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1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0511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11"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Ettevõtte nimi ja kestliku turismi sihtkoha nimetus</w:t>
      </w:r>
    </w:p>
    <w:p w:rsidR="00DF30E3" w:rsidRDefault="00AB72C8" w:rsidP="00DF30E3">
      <w:pPr>
        <w:spacing w:line="24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0511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11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person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position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, e-mail,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website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AB72C8">
        <w:rPr>
          <w:rFonts w:ascii="Times New Roman" w:hAnsi="Times New Roman" w:cs="Times New Roman"/>
          <w:sz w:val="24"/>
          <w:szCs w:val="24"/>
        </w:rPr>
        <w:t>Kontaktinfo</w:t>
      </w:r>
      <w:r>
        <w:rPr>
          <w:rFonts w:ascii="Times New Roman" w:hAnsi="Times New Roman" w:cs="Times New Roman"/>
          <w:i/>
          <w:sz w:val="24"/>
          <w:szCs w:val="24"/>
        </w:rPr>
        <w:t xml:space="preserve"> (ettevõtte esindaja nimi ja </w:t>
      </w:r>
      <w:r w:rsidR="00DF30E3">
        <w:rPr>
          <w:rFonts w:ascii="Times New Roman" w:hAnsi="Times New Roman" w:cs="Times New Roman"/>
          <w:i/>
          <w:sz w:val="24"/>
          <w:szCs w:val="24"/>
        </w:rPr>
        <w:t>positsioon, aadress, telefoni</w:t>
      </w:r>
    </w:p>
    <w:p w:rsidR="00AB72C8" w:rsidRDefault="00AB72C8" w:rsidP="00DF30E3">
      <w:pPr>
        <w:spacing w:line="240" w:lineRule="auto"/>
        <w:ind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number, e-posti aadress, kodulehe aadress)</w:t>
      </w:r>
    </w:p>
    <w:p w:rsidR="00AB72C8" w:rsidRDefault="00AB72C8" w:rsidP="00DF30E3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E0511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05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1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main</w:t>
      </w:r>
      <w:proofErr w:type="spellEnd"/>
      <w:r w:rsidRPr="00FE05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511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FE05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Ettevõte kirjeldus (</w:t>
      </w:r>
      <w:r w:rsidRPr="00AB72C8">
        <w:rPr>
          <w:rFonts w:ascii="Times New Roman" w:hAnsi="Times New Roman" w:cs="Times New Roman"/>
          <w:i/>
          <w:sz w:val="24"/>
          <w:szCs w:val="24"/>
        </w:rPr>
        <w:t>mis tüüpi, peamised tegevused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2C8" w:rsidRDefault="00AB72C8" w:rsidP="00DF30E3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Visioon</w:t>
      </w:r>
    </w:p>
    <w:p w:rsidR="00AB72C8" w:rsidRPr="00FE0511" w:rsidRDefault="00AB72C8" w:rsidP="00DF30E3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Missioon</w:t>
      </w:r>
    </w:p>
    <w:p w:rsidR="00AB72C8" w:rsidRDefault="00AB72C8" w:rsidP="00DF30E3">
      <w:pPr>
        <w:spacing w:line="240" w:lineRule="auto"/>
        <w:ind w:hanging="426"/>
        <w:jc w:val="both"/>
        <w:rPr>
          <w:color w:val="333399"/>
          <w:sz w:val="20"/>
        </w:rPr>
      </w:pPr>
      <w:r w:rsidRPr="00B109A5">
        <w:rPr>
          <w:color w:val="333399"/>
          <w:sz w:val="20"/>
        </w:rPr>
        <w:t> </w:t>
      </w:r>
    </w:p>
    <w:p w:rsidR="00AB72C8" w:rsidRPr="00B109A5" w:rsidRDefault="00AB72C8" w:rsidP="00DF30E3">
      <w:pPr>
        <w:spacing w:line="240" w:lineRule="auto"/>
        <w:ind w:hanging="426"/>
        <w:jc w:val="both"/>
        <w:rPr>
          <w:color w:val="333399"/>
          <w:sz w:val="20"/>
        </w:rPr>
      </w:pPr>
    </w:p>
    <w:p w:rsidR="00AB72C8" w:rsidRPr="00FE0511" w:rsidRDefault="00AB72C8" w:rsidP="00DF30E3">
      <w:pPr>
        <w:pStyle w:val="Pis"/>
        <w:ind w:hanging="426"/>
        <w:rPr>
          <w:b/>
          <w:u w:val="single"/>
        </w:rPr>
      </w:pPr>
      <w:r w:rsidRPr="00FE0511">
        <w:rPr>
          <w:b/>
          <w:u w:val="single"/>
        </w:rPr>
        <w:t>ACTION PLAN</w:t>
      </w:r>
      <w:r>
        <w:rPr>
          <w:b/>
          <w:u w:val="single"/>
        </w:rPr>
        <w:t xml:space="preserve"> / TEGEVUSKAVA</w:t>
      </w:r>
    </w:p>
    <w:p w:rsidR="00C237BE" w:rsidRDefault="00C237B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742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4687"/>
        <w:gridCol w:w="2410"/>
        <w:gridCol w:w="2410"/>
        <w:gridCol w:w="2551"/>
      </w:tblGrid>
      <w:tr w:rsidR="00AB72C8" w:rsidTr="00AB72C8">
        <w:trPr>
          <w:trHeight w:val="78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Measures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sustainable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tourism</w:t>
            </w:r>
            <w:proofErr w:type="spellEnd"/>
          </w:p>
          <w:p w:rsidR="00AB72C8" w:rsidRDefault="00AB72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Meetmed kestlikuks turismiks</w:t>
            </w:r>
          </w:p>
        </w:tc>
        <w:tc>
          <w:tcPr>
            <w:tcW w:w="46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Indicators</w:t>
            </w:r>
            <w:proofErr w:type="spellEnd"/>
          </w:p>
          <w:p w:rsidR="00AB72C8" w:rsidRDefault="00AB72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Näidis indikaatorid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  <w:t xml:space="preserve"> (kõiki indikaatoreid ei pea täitma, võib ka omapoolseid lisada)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DC5A79" w:rsidRDefault="00DC5A7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2022</w:t>
            </w:r>
          </w:p>
          <w:p w:rsidR="00AB72C8" w:rsidRDefault="00AB72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Eesmärk 2022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DC5A79" w:rsidRDefault="00DC5A7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2023</w:t>
            </w:r>
          </w:p>
          <w:p w:rsidR="00AB72C8" w:rsidRDefault="00AB72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Eesmärk 2023</w:t>
            </w:r>
          </w:p>
        </w:tc>
        <w:tc>
          <w:tcPr>
            <w:tcW w:w="25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0AD47"/>
          </w:tcPr>
          <w:p w:rsidR="00DC5A79" w:rsidRDefault="00DC5A7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2024</w:t>
            </w:r>
          </w:p>
          <w:p w:rsidR="00AB72C8" w:rsidRDefault="00AB72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Eesmärk 2024</w:t>
            </w:r>
          </w:p>
        </w:tc>
      </w:tr>
      <w:tr w:rsidR="00AB72C8" w:rsidTr="00AB72C8">
        <w:trPr>
          <w:trHeight w:val="1415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Innovation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development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Innovatsioon ja organisatsiooni areng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8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Töötajate ja koostööpartnerite heaolu</w:t>
            </w:r>
          </w:p>
          <w:p w:rsidR="00AB72C8" w:rsidRDefault="00AB72C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Erinevate protsesside ja tegevuste (nt raamatupidamine, turundus, müük/ost, </w:t>
            </w:r>
            <w:hyperlink r:id="rId7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digiprügi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optimeerimine</w:t>
            </w:r>
          </w:p>
          <w:p w:rsidR="00AB72C8" w:rsidRDefault="004156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Nutikad </w:t>
              </w:r>
              <w:proofErr w:type="spellStart"/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digilahendused</w:t>
              </w:r>
              <w:proofErr w:type="spellEnd"/>
            </w:hyperlink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(tarkvara ja veebilahendused, failide haldus, uudiskirjad, sotsiaalmeedia, vestlustarkvara)</w:t>
            </w:r>
          </w:p>
          <w:p w:rsidR="00AB72C8" w:rsidRDefault="004156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Teenusedisain</w:t>
              </w:r>
            </w:hyperlink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kes on sihtrühm ja mida ta vajab (</w:t>
            </w:r>
            <w:hyperlink r:id="rId10"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külastaja teekond</w:t>
              </w:r>
            </w:hyperlink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kas see vastab muutuvale ajale ja vahenditele, kust saab ettevõte kohta infot, mis on külastaja </w:t>
            </w:r>
            <w:proofErr w:type="spellStart"/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>motivaatoriks</w:t>
            </w:r>
            <w:proofErr w:type="spellEnd"/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milline on ostuprotsess, kliendi tagasiside küsimine, </w:t>
            </w:r>
            <w:hyperlink r:id="rId11"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kas on matkajasõbralik</w:t>
              </w:r>
            </w:hyperlink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72C8" w:rsidRDefault="004156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Vastutustundlik ettevõtlus</w:t>
              </w:r>
            </w:hyperlink>
          </w:p>
          <w:p w:rsidR="00AB72C8" w:rsidRDefault="00AB72C8">
            <w:pPr>
              <w:numPr>
                <w:ilvl w:val="0"/>
                <w:numId w:val="8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Erinevate kvaliteedimärgiste omamine (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EHE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Roheline Võti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5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Green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Destination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jne)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1175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habitats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species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Elupaikade ja liikide kaitse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1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Osalemine rahvuspargi koostöökogu ja turismivõrgustiku kohtumistel ning tegevustes</w:t>
            </w:r>
          </w:p>
          <w:p w:rsidR="00AB72C8" w:rsidRDefault="00AB72C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Koostöö Keskkonnaametiga,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keskkonnaaühendustega</w:t>
            </w:r>
            <w:proofErr w:type="spellEnd"/>
          </w:p>
          <w:p w:rsidR="00AB72C8" w:rsidRDefault="00AB72C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Kaitseala info (väärtused, reeglid/piirangud) jagamine oma töötajatele ja külalisetele</w:t>
            </w:r>
          </w:p>
          <w:p w:rsidR="00AB72C8" w:rsidRDefault="00AB72C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Maastiku kasutus (hooldamine elurikkust toetaval moel, prügistamise vältimine, lõkke tegemise reeglid,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looduses liikumise hea tava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räätsaturismi hea tava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igaühe loodushoiu põhimõtete rakendamine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72C8" w:rsidRDefault="00AB72C8">
            <w:pPr>
              <w:numPr>
                <w:ilvl w:val="0"/>
                <w:numId w:val="12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Loodusvaatluste andmebaasi kasutamine, võimaluste tutvustamine klientidele</w:t>
            </w:r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 toetab minu ettevõte ja selle tegemised looduskaitselisi tegevusi ning mõttelaadi levitamist?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695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management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Veemajandus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5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Vee säästlik kasutus (teavitada sellest oma kliente, kasutada kahesüsteemseid WC loputuskaste või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aeraatoritega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segisteid)</w:t>
            </w:r>
          </w:p>
          <w:p w:rsidR="00AB72C8" w:rsidRDefault="00AB72C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Ringlusse võetud vee kasutamine (nt vihmavee kasutamine toataimede/muru kastmiseks)</w:t>
            </w:r>
          </w:p>
          <w:p w:rsidR="00AB72C8" w:rsidRDefault="00AB72C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Loodussõbralike puhastusvahendite ja lahenduste (nt välikäimlad) kasutamine</w:t>
            </w:r>
          </w:p>
          <w:p w:rsidR="00AB72C8" w:rsidRDefault="00AB72C8">
            <w:pPr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 on kanalisatsioon korraldatud?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1175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Waste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disposal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Jäätmekäitlus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9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Jäätmete vähendamine ja korrektne käitlus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(liigiti kogumine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ringlusse suunamine, biolagunevate jäätmete kompostimine, toidukao ja toidujäätmete vältimine/vähendamine)</w:t>
            </w:r>
          </w:p>
          <w:p w:rsidR="00AB72C8" w:rsidRDefault="00AB72C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Klientide teavitamine</w:t>
            </w:r>
          </w:p>
          <w:p w:rsidR="00AB72C8" w:rsidRDefault="00AB72C8">
            <w:pPr>
              <w:numPr>
                <w:ilvl w:val="0"/>
                <w:numId w:val="9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Korduvkasutatavate nõude kasutamine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1175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management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Energiamajandus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6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Elektri kasutuse optimeerimine ja elektripaketi kasutuse jälgimine</w:t>
            </w:r>
          </w:p>
          <w:p w:rsidR="00AB72C8" w:rsidRDefault="00AB72C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Energiatõhusate seadmete eelistamine (sh seadmete korrashoid/uuendamine, LED lambid)</w:t>
            </w:r>
          </w:p>
          <w:p w:rsidR="00AB72C8" w:rsidRDefault="00AB72C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Päikese/tuuleenergia kasutus (%)</w:t>
            </w:r>
          </w:p>
          <w:p w:rsidR="00AB72C8" w:rsidRDefault="00AB72C8">
            <w:pPr>
              <w:numPr>
                <w:ilvl w:val="0"/>
                <w:numId w:val="6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(uuendusliku) tarkvara kasutamine elektri tarbimise jälgimiseks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Carbon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dioxide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management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CO2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Millised on küttesüsteemide lahendused (maaküte, puuküte jne)?</w:t>
            </w:r>
          </w:p>
          <w:p w:rsidR="00AB72C8" w:rsidRDefault="00AB72C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Selgitustöö külastajatele (nt giidid tutvustavad raba olulisust)</w:t>
            </w:r>
          </w:p>
          <w:p w:rsidR="00AB72C8" w:rsidRDefault="00AB72C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Milliseid transpordivahendeid kasutatakse töö tegemisel?</w:t>
            </w:r>
          </w:p>
          <w:p w:rsidR="00AB72C8" w:rsidRDefault="00AB72C8">
            <w:pPr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Muru niitmine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935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Employee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engagement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Töötajate kaasamine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Regulaarsed kohtumised töötajatega</w:t>
            </w:r>
          </w:p>
          <w:p w:rsidR="00AB72C8" w:rsidRDefault="00AB72C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Töötajate koolitamine/täiendõpe (teenindusalane ja kestliku valdkonna alane koolitus, kaitseala väärtuste alane koolitus) ja kaasamine otsustusprotsessidesse</w:t>
            </w:r>
          </w:p>
          <w:p w:rsidR="00AB72C8" w:rsidRDefault="00AB72C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Ühisüritused töötajatele (nt matk kaitsealal väärtuste tutvustamiseks, osalemine kaitsealal korraldatavatel matkadel märgalade päeva või kaitsealade päeva tähistamiseks)</w:t>
            </w:r>
          </w:p>
          <w:p w:rsidR="00AB72C8" w:rsidRDefault="00AB72C8">
            <w:pPr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Osalemine talgutel (nt Teeme ära,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või talgute korraldamine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8. Transport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logistics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Transport ja logistika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10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Transpordis ja logistikas on läbi mõeldud võimalused CO2 emissiooni vähendamiseks</w:t>
            </w:r>
          </w:p>
          <w:p w:rsidR="00AB72C8" w:rsidRDefault="00AB72C8">
            <w:pPr>
              <w:numPr>
                <w:ilvl w:val="0"/>
                <w:numId w:val="10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Klientide, materjali ja tooraine teekond on nii palju kui võimalik keskkonnasõbralik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Accessibility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Ligipääsetavus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11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Kuidas on tagatud: </w:t>
            </w:r>
          </w:p>
          <w:p w:rsidR="00AB72C8" w:rsidRDefault="00AB72C8">
            <w:pPr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ligipääs erivajadustega inimestele (sh füüsilise, vaimse, kuulmise,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nägemise puudega inimesed, vanurid, vanemad lapsekärudega jne) </w:t>
            </w:r>
          </w:p>
          <w:p w:rsidR="00AB72C8" w:rsidRDefault="00AB72C8">
            <w:pPr>
              <w:numPr>
                <w:ilvl w:val="1"/>
                <w:numId w:val="1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ligipääs infole (nt kodulehe ligipääsetavus, viidad)</w:t>
            </w:r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 kliendi füüsiline teekond on kaardistatud ja takistuste vältimiseks on välja töötatud alternatiivid?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50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chain</w:t>
            </w:r>
            <w:proofErr w:type="spellEnd"/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Tarneahel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Eesti kohalike toodete/teenuste kasutamine (mitu % Eesti kohalik - nt 30%, 30-50%, üle 80%; mitu 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lähipiirkonnast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ehk nt 20 km raadiusest)</w:t>
            </w:r>
          </w:p>
          <w:p w:rsidR="00AB72C8" w:rsidRDefault="004156E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Mahetoidu</w:t>
              </w:r>
            </w:hyperlink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osakaal kohalikus toidus</w:t>
            </w:r>
          </w:p>
          <w:p w:rsidR="00AB72C8" w:rsidRDefault="004156ED">
            <w:pPr>
              <w:numPr>
                <w:ilvl w:val="0"/>
                <w:numId w:val="3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AB72C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Õiglase kaubanduse</w:t>
              </w:r>
            </w:hyperlink>
            <w:r w:rsidR="00AB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mõtteviisi järgimine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77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dissemination</w:t>
            </w:r>
            <w:proofErr w:type="spellEnd"/>
          </w:p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Infovahetus ja levitamine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4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Regulaarne infovahetus Keskkonnaametiga ja piirkondliku turismivõrgustikuga</w:t>
            </w:r>
          </w:p>
          <w:p w:rsidR="00AB72C8" w:rsidRDefault="00AB72C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 jagamine piirkonna teiste ettevõtjate kohta</w:t>
            </w:r>
          </w:p>
          <w:p w:rsidR="00AB72C8" w:rsidRDefault="00AB72C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Klientide teavitamine kestlikkuse teemadel</w:t>
            </w:r>
          </w:p>
          <w:p w:rsidR="00AB72C8" w:rsidRDefault="00AB72C8">
            <w:pPr>
              <w:numPr>
                <w:ilvl w:val="0"/>
                <w:numId w:val="4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Enda ettevõtte kohta info levitamine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PuhkaEestis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maakondlikud ja piirkondlikud veebilehed jne)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77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visitors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employees</w:t>
            </w:r>
            <w:proofErr w:type="spellEnd"/>
          </w:p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Külastajate ja töötajate ohutus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numPr>
                <w:ilvl w:val="0"/>
                <w:numId w:val="7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Töötajate koolitamine ohutusnõuetest (nt esmaabi koolitus)</w:t>
            </w:r>
          </w:p>
          <w:p w:rsidR="00AB72C8" w:rsidRDefault="00AB72C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COVID-19 nõuete järgimine (märgise “Siin on turvaline” kasutus)</w:t>
            </w:r>
          </w:p>
          <w:p w:rsidR="00AB72C8" w:rsidRDefault="00AB72C8">
            <w:pPr>
              <w:numPr>
                <w:ilvl w:val="0"/>
                <w:numId w:val="7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Teavitus klientidele erinevates ohtudest (puugid, õiged matkajalanõud, vee joomine kuuma ilmaga, peakate, vee-tule-toiduohutus jne)</w:t>
            </w:r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 on tehtud riskianalüüs? Kas on olemas vajalikud vahendid esmaabi tagamiseks?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 w:rsidP="00AB72C8">
            <w:pPr>
              <w:spacing w:before="24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77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sustainable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tourism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products</w:t>
            </w:r>
            <w:proofErr w:type="spellEnd"/>
          </w:p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Toodete/teenuste arendus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 panna oma tuleviku ideed ja arendusplaanid. Mil moel on teenuse arendus pidev? Kuidas muuta teenust veelgi kestlikumaks? Palun too näiteid p 1-12 põhjal!</w:t>
            </w:r>
          </w:p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C8" w:rsidTr="00AB72C8">
        <w:trPr>
          <w:trHeight w:val="770"/>
        </w:trPr>
        <w:tc>
          <w:tcPr>
            <w:tcW w:w="268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Collaboration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local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community</w:t>
            </w:r>
            <w:proofErr w:type="spellEnd"/>
          </w:p>
          <w:p w:rsidR="00AB72C8" w:rsidRDefault="00AB72C8">
            <w:pPr>
              <w:spacing w:before="24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Koostöö kohaliku kogukonnaga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Suheldakse kohalike eestkõnelejate ja omavalitsuse esindajatega. Hoitakse head suhted kohalike elanikega (selgitada kuidas). Osalemine kogukonnaühenduste tegemistes. Palun too näiteid!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AB72C8" w:rsidRDefault="00AB72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7BE" w:rsidRDefault="00C237BE"/>
    <w:sectPr w:rsidR="00C237BE" w:rsidSect="00AB72C8">
      <w:headerReference w:type="default" r:id="rId23"/>
      <w:pgSz w:w="16834" w:h="11909" w:orient="landscape"/>
      <w:pgMar w:top="1440" w:right="1440" w:bottom="1440" w:left="1440" w:header="142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F7" w:rsidRDefault="005831F3">
      <w:pPr>
        <w:spacing w:line="240" w:lineRule="auto"/>
      </w:pPr>
      <w:r>
        <w:separator/>
      </w:r>
    </w:p>
  </w:endnote>
  <w:endnote w:type="continuationSeparator" w:id="0">
    <w:p w:rsidR="009F5EF7" w:rsidRDefault="0058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F7" w:rsidRDefault="005831F3">
      <w:pPr>
        <w:spacing w:line="240" w:lineRule="auto"/>
      </w:pPr>
      <w:r>
        <w:separator/>
      </w:r>
    </w:p>
  </w:footnote>
  <w:footnote w:type="continuationSeparator" w:id="0">
    <w:p w:rsidR="009F5EF7" w:rsidRDefault="00583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C8" w:rsidRDefault="00AB72C8" w:rsidP="00AB72C8">
    <w:pPr>
      <w:pStyle w:val="Pis"/>
      <w:jc w:val="right"/>
      <w:rPr>
        <w:b/>
        <w:noProof/>
        <w:u w:val="single"/>
        <w:lang w:val="et-EE"/>
      </w:rPr>
    </w:pPr>
  </w:p>
  <w:p w:rsidR="00AB72C8" w:rsidRDefault="00AB72C8" w:rsidP="00AB72C8">
    <w:pPr>
      <w:pStyle w:val="Pis"/>
      <w:jc w:val="right"/>
      <w:rPr>
        <w:b/>
        <w:noProof/>
        <w:u w:val="single"/>
        <w:lang w:val="et-EE"/>
      </w:rPr>
    </w:pPr>
  </w:p>
  <w:p w:rsidR="00AB72C8" w:rsidRDefault="00AB72C8" w:rsidP="00AB72C8">
    <w:pPr>
      <w:pStyle w:val="Pis"/>
      <w:jc w:val="right"/>
    </w:pPr>
    <w:r>
      <w:rPr>
        <w:noProof/>
        <w:lang w:val="et-EE" w:eastAsia="et-EE"/>
      </w:rPr>
      <w:drawing>
        <wp:inline distT="0" distB="0" distL="0" distR="0">
          <wp:extent cx="1286351" cy="537355"/>
          <wp:effectExtent l="0" t="0" r="9525" b="0"/>
          <wp:docPr id="14" name="Pil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t_Charter Logo_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21" cy="54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2C8" w:rsidRDefault="00AB72C8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406"/>
    <w:multiLevelType w:val="multilevel"/>
    <w:tmpl w:val="D082AA8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60111C7"/>
    <w:multiLevelType w:val="multilevel"/>
    <w:tmpl w:val="56A096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65E3B29"/>
    <w:multiLevelType w:val="multilevel"/>
    <w:tmpl w:val="AABCA1F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6D64A09"/>
    <w:multiLevelType w:val="multilevel"/>
    <w:tmpl w:val="23527E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93F461D"/>
    <w:multiLevelType w:val="multilevel"/>
    <w:tmpl w:val="165ADC7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1420D7F"/>
    <w:multiLevelType w:val="multilevel"/>
    <w:tmpl w:val="E1B46B9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6EC2DAF"/>
    <w:multiLevelType w:val="multilevel"/>
    <w:tmpl w:val="9BE2AFD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50800004"/>
    <w:multiLevelType w:val="multilevel"/>
    <w:tmpl w:val="92925EA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60C83195"/>
    <w:multiLevelType w:val="multilevel"/>
    <w:tmpl w:val="9AC2967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612063AF"/>
    <w:multiLevelType w:val="multilevel"/>
    <w:tmpl w:val="FF10CE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55933AC"/>
    <w:multiLevelType w:val="multilevel"/>
    <w:tmpl w:val="F8C6680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7A6A7690"/>
    <w:multiLevelType w:val="multilevel"/>
    <w:tmpl w:val="6FF22D8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BE"/>
    <w:rsid w:val="004156ED"/>
    <w:rsid w:val="005831F3"/>
    <w:rsid w:val="009F5EF7"/>
    <w:rsid w:val="00AB72C8"/>
    <w:rsid w:val="00C237BE"/>
    <w:rsid w:val="00DC5A79"/>
    <w:rsid w:val="00D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EB01E6-30E3-446E-9B94-8E84B89A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perlink">
    <w:name w:val="Hyperlink"/>
    <w:basedOn w:val="Liguvaikefont"/>
    <w:uiPriority w:val="99"/>
    <w:unhideWhenUsed/>
    <w:rsid w:val="00AB72C8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rsid w:val="00AB72C8"/>
    <w:pPr>
      <w:tabs>
        <w:tab w:val="center" w:pos="4320"/>
        <w:tab w:val="right" w:pos="8640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PisMrk">
    <w:name w:val="Päis Märk"/>
    <w:basedOn w:val="Liguvaikefont"/>
    <w:link w:val="Pis"/>
    <w:uiPriority w:val="99"/>
    <w:rsid w:val="00AB72C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AB72C8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B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sites/default/files/AVA/M%C3%BChlberg%20Digilahendused%20ja%20praktilised%20t%C3%B6%C3%B6riistad%20alustavale%20ettev%C3%B5tjale%20(27102016).pdf" TargetMode="External"/><Relationship Id="rId13" Type="http://schemas.openxmlformats.org/officeDocument/2006/relationships/hyperlink" Target="https://www.maaturism.ee/index.php?id=ehe-margise-taotlemine" TargetMode="External"/><Relationship Id="rId18" Type="http://schemas.openxmlformats.org/officeDocument/2006/relationships/hyperlink" Target="https://keskkonnaamet.ee/media/996/downlo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gri.ee/sites/default/files/public/juurkataloog/TAIMETERVIS/MAHE/trykis_mis_on_mahetoit.pdf" TargetMode="External"/><Relationship Id="rId7" Type="http://schemas.openxmlformats.org/officeDocument/2006/relationships/hyperlink" Target="https://arileht.delfi.ee/artikkel/92333993/5-nippi-kuidas-enda-seadmeid-digiprugist-puhtaks-teha" TargetMode="External"/><Relationship Id="rId12" Type="http://schemas.openxmlformats.org/officeDocument/2006/relationships/hyperlink" Target="https://csr.ee/vastutustundlik-ettevotlus/sotsiaalne-keskkond/turukeskkond/" TargetMode="External"/><Relationship Id="rId17" Type="http://schemas.openxmlformats.org/officeDocument/2006/relationships/hyperlink" Target="https://kaitsealad.ee/et/looduskaitse-abc/kaitse-korraldamine/Raatsaturismi-hea-tav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vir.ee/elusloodus-looduskaitse/looduskaitse/looduses-liikumine" TargetMode="External"/><Relationship Id="rId20" Type="http://schemas.openxmlformats.org/officeDocument/2006/relationships/hyperlink" Target="https://www.talgud.ee/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tsamatkarada.maaturism.ee/et/tingimustele-vastavuse-kontroll-margise-matka-sobralik-taotlejal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uhkaeestis.ee/et/turismiprofessionaalile/tootearendus-ja-kvaliteet/green-destination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as.ee/images/doc/ettevotjale/turism/turismiteadlikkuse_ja_koolitusprogramm/klienditeekonna_analyys.pdf" TargetMode="External"/><Relationship Id="rId19" Type="http://schemas.openxmlformats.org/officeDocument/2006/relationships/hyperlink" Target="https://envir.ee/ringmajandus/jaatmed/liigiti-kogum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s.ee/alustav/tootearendus/toote-ja-teenusedisain/" TargetMode="External"/><Relationship Id="rId14" Type="http://schemas.openxmlformats.org/officeDocument/2006/relationships/hyperlink" Target="https://www.puhkaeestis.ee/et/puhka-eestis/ava-uks-rohelise-votmega" TargetMode="External"/><Relationship Id="rId22" Type="http://schemas.openxmlformats.org/officeDocument/2006/relationships/hyperlink" Target="https://www.fairtrade.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1083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Sõber</dc:creator>
  <cp:lastModifiedBy>Nele Sõber</cp:lastModifiedBy>
  <cp:revision>5</cp:revision>
  <dcterms:created xsi:type="dcterms:W3CDTF">2022-02-08T09:49:00Z</dcterms:created>
  <dcterms:modified xsi:type="dcterms:W3CDTF">2022-02-10T06:50:00Z</dcterms:modified>
</cp:coreProperties>
</file>